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E70" w:rsidRDefault="00520E70" w:rsidP="00520E70">
      <w:pPr>
        <w:pStyle w:val="1"/>
        <w:rPr>
          <w:rFonts w:hint="eastAsia"/>
        </w:rPr>
      </w:pPr>
      <w:r>
        <w:rPr>
          <w:rFonts w:hint="eastAsia"/>
        </w:rPr>
        <w:t>第十一章</w:t>
      </w:r>
      <w:r>
        <w:rPr>
          <w:rFonts w:hint="eastAsia"/>
        </w:rPr>
        <w:t xml:space="preserve">  </w:t>
      </w:r>
      <w:r>
        <w:rPr>
          <w:rFonts w:hint="eastAsia"/>
        </w:rPr>
        <w:t>总需求—总供给模型</w:t>
      </w:r>
    </w:p>
    <w:p w:rsidR="00520E70" w:rsidRDefault="00520E70" w:rsidP="00520E70">
      <w:r>
        <w:rPr>
          <w:rFonts w:hint="eastAsia"/>
        </w:rPr>
        <w:t>【学习目标】</w:t>
      </w:r>
    </w:p>
    <w:p w:rsidR="00520E70" w:rsidRDefault="00520E70" w:rsidP="00520E70">
      <w:pPr>
        <w:rPr>
          <w:rFonts w:hint="eastAsia"/>
        </w:rPr>
      </w:pPr>
      <w:r>
        <w:rPr>
          <w:rFonts w:hint="eastAsia"/>
        </w:rPr>
        <w:t>1.</w:t>
      </w:r>
      <w:r>
        <w:rPr>
          <w:rFonts w:hint="eastAsia"/>
        </w:rPr>
        <w:t>掌握总需求曲线和总供给曲线的基本形状与基本含义。</w:t>
      </w:r>
    </w:p>
    <w:p w:rsidR="00520E70" w:rsidRDefault="00520E70" w:rsidP="00520E70">
      <w:pPr>
        <w:rPr>
          <w:rFonts w:hint="eastAsia"/>
        </w:rPr>
      </w:pPr>
      <w:r>
        <w:rPr>
          <w:rFonts w:hint="eastAsia"/>
        </w:rPr>
        <w:t>2.</w:t>
      </w:r>
      <w:r>
        <w:rPr>
          <w:rFonts w:hint="eastAsia"/>
        </w:rPr>
        <w:t>了解总供求曲线的得出过程。</w:t>
      </w:r>
    </w:p>
    <w:p w:rsidR="00520E70" w:rsidRDefault="00520E70" w:rsidP="00520E70">
      <w:pPr>
        <w:rPr>
          <w:rFonts w:hint="eastAsia"/>
        </w:rPr>
      </w:pPr>
      <w:r>
        <w:rPr>
          <w:rFonts w:hint="eastAsia"/>
        </w:rPr>
        <w:t>3.</w:t>
      </w:r>
      <w:r>
        <w:rPr>
          <w:rFonts w:hint="eastAsia"/>
        </w:rPr>
        <w:t>掌握总供求的均衡模型和总供求曲线移动产生的效应。</w:t>
      </w:r>
    </w:p>
    <w:p w:rsidR="00520E70" w:rsidRDefault="00520E70" w:rsidP="00520E70">
      <w:pPr>
        <w:rPr>
          <w:rFonts w:hint="eastAsia"/>
        </w:rPr>
      </w:pPr>
      <w:r>
        <w:rPr>
          <w:rFonts w:hint="eastAsia"/>
        </w:rPr>
        <w:t>4.</w:t>
      </w:r>
      <w:r>
        <w:rPr>
          <w:rFonts w:hint="eastAsia"/>
        </w:rPr>
        <w:t>掌握用总供求模型去分析经济波动的凯恩斯主义的理论。</w:t>
      </w:r>
    </w:p>
    <w:p w:rsidR="00520E70" w:rsidRDefault="00520E70" w:rsidP="00520E70">
      <w:pPr>
        <w:pStyle w:val="2"/>
        <w:rPr>
          <w:rFonts w:hint="eastAsia"/>
        </w:rPr>
      </w:pPr>
      <w:r>
        <w:rPr>
          <w:rFonts w:hint="eastAsia"/>
        </w:rPr>
        <w:t>第一节总需求函数</w:t>
      </w:r>
    </w:p>
    <w:p w:rsidR="00520E70" w:rsidRDefault="00520E70" w:rsidP="008D6472">
      <w:pPr>
        <w:ind w:firstLineChars="200" w:firstLine="420"/>
        <w:rPr>
          <w:rFonts w:hint="eastAsia"/>
        </w:rPr>
      </w:pPr>
      <w:r>
        <w:rPr>
          <w:rFonts w:hint="eastAsia"/>
        </w:rPr>
        <w:t>一国的宏观经济，并不是总处于充分就业的状态下，常常是在繁荣和衰退的交替中远行。一国经济的周期性波动是宏观经济理论的一个核心课题。本章将建立一个简单的总需求与总供给模型来分析宏观经济的波动和均衡。我们在微观经济学中运用产品的需求曲线和产品的供给曲线分析个别产品市场的波动和均衡。在本章的学习中，我们要掌握利用总需求与总供给模型分析整个宏观经济的波动和均衡。总需求曲线表示在任何一个价格水平时，家庭、企业、政府和外国经济想要购买的最终产品与劳务的总量。总供给曲线表示在任何一个价格水平时，企业生产并销售的最终产品与劳务的总量。根据总需求—总供给模型，进一步分析价格水平与产出的调整如何使社会的总需求与总供给达到均衡。</w:t>
      </w:r>
    </w:p>
    <w:p w:rsidR="00520E70" w:rsidRDefault="00520E70" w:rsidP="00520E70">
      <w:pPr>
        <w:rPr>
          <w:rFonts w:hint="eastAsia"/>
        </w:rPr>
      </w:pPr>
      <w:r>
        <w:rPr>
          <w:rFonts w:hint="eastAsia"/>
        </w:rPr>
        <w:t xml:space="preserve">　　一、总需求</w:t>
      </w:r>
      <w:r>
        <w:rPr>
          <w:rFonts w:hint="eastAsia"/>
        </w:rPr>
        <w:t xml:space="preserve"> </w:t>
      </w:r>
    </w:p>
    <w:p w:rsidR="00520E70" w:rsidRDefault="00520E70" w:rsidP="008D6472">
      <w:pPr>
        <w:ind w:firstLineChars="200" w:firstLine="420"/>
        <w:rPr>
          <w:rFonts w:hint="eastAsia"/>
        </w:rPr>
      </w:pPr>
      <w:r>
        <w:rPr>
          <w:rFonts w:hint="eastAsia"/>
        </w:rPr>
        <w:t>总需求是经济社会对产品和劳务的需求总量。在宏观经济学中，总需求是指整个社会的有效需求。它不仅指整个社会对物品和劳务需求的愿望，而且指该社会对这些物品和劳务的支付能力。因此，总需求实际上就是经济社会的总支出。由总支出的构成可知，在四部门经济条件下，总需求由消费需求、投资需求、政府需求和国外需求构成，其中，国外需求由国际经济环境决定，而政府需求主要是一个政策变量，因此，消费需求和投资需求是决定总需求量的基本因素。</w:t>
      </w:r>
    </w:p>
    <w:p w:rsidR="00520E70" w:rsidRDefault="00520E70" w:rsidP="006B6905">
      <w:pPr>
        <w:rPr>
          <w:rFonts w:hint="eastAsia"/>
        </w:rPr>
      </w:pPr>
      <w:r>
        <w:rPr>
          <w:rFonts w:hint="eastAsia"/>
        </w:rPr>
        <w:t xml:space="preserve">　　二、总需求曲线</w:t>
      </w:r>
      <w:r>
        <w:rPr>
          <w:rFonts w:hint="eastAsia"/>
        </w:rPr>
        <w:t xml:space="preserve"> </w:t>
      </w:r>
    </w:p>
    <w:p w:rsidR="00520E70" w:rsidRDefault="00520E70" w:rsidP="008D6472">
      <w:pPr>
        <w:ind w:firstLineChars="200" w:firstLine="420"/>
        <w:rPr>
          <w:rFonts w:hint="eastAsia"/>
        </w:rPr>
      </w:pPr>
      <w:r>
        <w:rPr>
          <w:rFonts w:hint="eastAsia"/>
        </w:rPr>
        <w:t>总需求函数（</w:t>
      </w:r>
      <w:r>
        <w:rPr>
          <w:rFonts w:hint="eastAsia"/>
        </w:rPr>
        <w:t>aggregate demand function</w:t>
      </w:r>
      <w:r>
        <w:rPr>
          <w:rFonts w:hint="eastAsia"/>
        </w:rPr>
        <w:t>）是指产出（收入）和价格水平之间的关系，它表示在某个特定的价格水平下，经济社会需要多高水平的收入。它一般同产品市场与货币市场有关，可以从产品市场与货币市场的同时均衡中得到。总需求函数的几何表示称为总需求曲线。</w:t>
      </w:r>
    </w:p>
    <w:p w:rsidR="00520E70" w:rsidRDefault="00520E70" w:rsidP="008D6472">
      <w:pPr>
        <w:ind w:firstLineChars="200" w:firstLine="420"/>
        <w:rPr>
          <w:rFonts w:hint="eastAsia"/>
        </w:rPr>
      </w:pPr>
      <w:r>
        <w:rPr>
          <w:rFonts w:hint="eastAsia"/>
        </w:rPr>
        <w:t>总需求曲线（</w:t>
      </w:r>
      <w:r>
        <w:rPr>
          <w:rFonts w:hint="eastAsia"/>
        </w:rPr>
        <w:t>aggregate demand curve</w:t>
      </w:r>
      <w:r>
        <w:rPr>
          <w:rFonts w:hint="eastAsia"/>
        </w:rPr>
        <w:t>）表明了在产品市场和货币市场同时实现均衡时国民收入与价格水平的结合，描述了与每一物价总水平相适应的均衡支出或国民收入的关系。总需求曲线可由下述方法导出：从同时满足产品市场和货币市场的均衡条件出发，寻求国民收入与价格水平的关系。也可以用图</w:t>
      </w:r>
      <w:r>
        <w:rPr>
          <w:rFonts w:hint="eastAsia"/>
        </w:rPr>
        <w:t>11</w:t>
      </w:r>
      <w:r w:rsidR="006B6905">
        <w:rPr>
          <w:rFonts w:hint="eastAsia"/>
        </w:rPr>
        <w:t>-</w:t>
      </w:r>
      <w:r>
        <w:rPr>
          <w:rFonts w:hint="eastAsia"/>
        </w:rPr>
        <w:t>1</w:t>
      </w:r>
      <w:r>
        <w:rPr>
          <w:rFonts w:hint="eastAsia"/>
        </w:rPr>
        <w:t>说明如何从</w:t>
      </w:r>
      <w:r>
        <w:rPr>
          <w:rFonts w:hint="eastAsia"/>
        </w:rPr>
        <w:t>IS</w:t>
      </w:r>
      <w:r w:rsidR="006B6905">
        <w:rPr>
          <w:rFonts w:hint="eastAsia"/>
        </w:rPr>
        <w:t>-</w:t>
      </w:r>
      <w:r>
        <w:rPr>
          <w:rFonts w:hint="eastAsia"/>
        </w:rPr>
        <w:t>LM</w:t>
      </w:r>
      <w:r>
        <w:rPr>
          <w:rFonts w:hint="eastAsia"/>
        </w:rPr>
        <w:t>模型图中得出：在既定条件下，总需求量与价格水平之间相反变动关系。</w:t>
      </w:r>
    </w:p>
    <w:p w:rsidR="006B6905" w:rsidRDefault="006B6905" w:rsidP="008D6472">
      <w:pPr>
        <w:ind w:firstLineChars="200" w:firstLine="420"/>
        <w:rPr>
          <w:rFonts w:hint="eastAsia"/>
        </w:rPr>
      </w:pPr>
      <w:r>
        <w:rPr>
          <w:rFonts w:hint="eastAsia"/>
          <w:noProof/>
        </w:rPr>
        <w:lastRenderedPageBreak/>
        <w:drawing>
          <wp:inline distT="0" distB="0" distL="0" distR="0">
            <wp:extent cx="3562350" cy="38957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562350" cy="3895725"/>
                    </a:xfrm>
                    <a:prstGeom prst="rect">
                      <a:avLst/>
                    </a:prstGeom>
                    <a:noFill/>
                    <a:ln w="9525">
                      <a:noFill/>
                      <a:miter lim="800000"/>
                      <a:headEnd/>
                      <a:tailEnd/>
                    </a:ln>
                  </pic:spPr>
                </pic:pic>
              </a:graphicData>
            </a:graphic>
          </wp:inline>
        </w:drawing>
      </w:r>
    </w:p>
    <w:p w:rsidR="00520E70" w:rsidRDefault="00520E70" w:rsidP="008D6472">
      <w:pPr>
        <w:ind w:firstLineChars="200" w:firstLine="420"/>
        <w:rPr>
          <w:rFonts w:hint="eastAsia"/>
        </w:rPr>
      </w:pPr>
      <w:r>
        <w:rPr>
          <w:rFonts w:hint="eastAsia"/>
        </w:rPr>
        <w:t xml:space="preserve">　　图</w:t>
      </w:r>
      <w:r>
        <w:rPr>
          <w:rFonts w:hint="eastAsia"/>
        </w:rPr>
        <w:t>11</w:t>
      </w:r>
      <w:r w:rsidR="006B6905">
        <w:rPr>
          <w:rFonts w:hint="eastAsia"/>
        </w:rPr>
        <w:t>-</w:t>
      </w:r>
      <w:r>
        <w:rPr>
          <w:rFonts w:hint="eastAsia"/>
        </w:rPr>
        <w:t>1</w:t>
      </w:r>
      <w:r>
        <w:rPr>
          <w:rFonts w:hint="eastAsia"/>
        </w:rPr>
        <w:t>总需求曲线</w:t>
      </w:r>
    </w:p>
    <w:p w:rsidR="00520E70" w:rsidRDefault="00520E70" w:rsidP="006B6905">
      <w:pPr>
        <w:rPr>
          <w:rFonts w:hint="eastAsia"/>
        </w:rPr>
      </w:pPr>
      <w:r>
        <w:rPr>
          <w:rFonts w:hint="eastAsia"/>
        </w:rPr>
        <w:t xml:space="preserve">　　三、总需求曲线的斜率</w:t>
      </w:r>
      <w:r>
        <w:rPr>
          <w:rFonts w:hint="eastAsia"/>
        </w:rPr>
        <w:t xml:space="preserve"> </w:t>
      </w:r>
    </w:p>
    <w:p w:rsidR="00520E70" w:rsidRDefault="00520E70" w:rsidP="006B6905">
      <w:pPr>
        <w:ind w:firstLineChars="150" w:firstLine="315"/>
        <w:rPr>
          <w:rFonts w:hint="eastAsia"/>
        </w:rPr>
      </w:pPr>
      <w:r>
        <w:rPr>
          <w:rFonts w:hint="eastAsia"/>
        </w:rPr>
        <w:t>总需求曲线的斜率取决于这样一些因素：</w:t>
      </w:r>
    </w:p>
    <w:p w:rsidR="00520E70" w:rsidRDefault="00520E70" w:rsidP="008D6472">
      <w:pPr>
        <w:ind w:firstLineChars="200" w:firstLine="420"/>
        <w:rPr>
          <w:rFonts w:hint="eastAsia"/>
        </w:rPr>
      </w:pPr>
      <w:r>
        <w:rPr>
          <w:rFonts w:hint="eastAsia"/>
        </w:rPr>
        <w:t>第一，货币需求对利率的敏感性。货币需求利率的敏感性越小，价格变动所引起的实际货币供给量的变动对利率和总需求的影响就越大，从而总需求曲线的斜率也就越小（即总需求曲线越平坦）。相反，货币需求利率的敏感性越大，价格变动所引起的实际货物币供给量的变动对利率和总需求的影响就越小，从而总需求曲线的斜率也就越大（即总需求曲线越陡峭）。</w:t>
      </w:r>
    </w:p>
    <w:p w:rsidR="00520E70" w:rsidRDefault="00520E70" w:rsidP="008D6472">
      <w:pPr>
        <w:ind w:firstLineChars="200" w:firstLine="420"/>
        <w:rPr>
          <w:rFonts w:hint="eastAsia"/>
        </w:rPr>
      </w:pPr>
      <w:r>
        <w:rPr>
          <w:rFonts w:hint="eastAsia"/>
        </w:rPr>
        <w:t>第二，投资需求对利率的敏感性。投资需求对利率敏感性越大，既定的利率变动所引起的投资与总需求的变动越大，从而总需求曲线的斜率也就越小。相反，投资需求对利率敏感性越小，既定的利率变动所引起的投资与总需求的变动越小，从而总需求曲线的斜率也就越大。</w:t>
      </w:r>
    </w:p>
    <w:p w:rsidR="00520E70" w:rsidRDefault="00520E70" w:rsidP="008D6472">
      <w:pPr>
        <w:ind w:firstLineChars="200" w:firstLine="420"/>
        <w:rPr>
          <w:rFonts w:hint="eastAsia"/>
        </w:rPr>
      </w:pPr>
      <w:r>
        <w:rPr>
          <w:rFonts w:hint="eastAsia"/>
        </w:rPr>
        <w:t>第三，货币需求对收入的敏感性。货币需求对收入的敏感性越小，既定的实际货币供给量变动所引起的总需求的变动越大，从而总需求曲线的斜率就越小。相反，货币需求对收入的敏感性越大，既定的实际货币供给量变动所引起的总需求的变动越小，从而总需求曲线的斜率就越大。</w:t>
      </w:r>
    </w:p>
    <w:p w:rsidR="00520E70" w:rsidRDefault="00520E70" w:rsidP="008D6472">
      <w:pPr>
        <w:ind w:firstLineChars="200" w:firstLine="420"/>
        <w:rPr>
          <w:rFonts w:hint="eastAsia"/>
        </w:rPr>
      </w:pPr>
      <w:r>
        <w:rPr>
          <w:rFonts w:hint="eastAsia"/>
        </w:rPr>
        <w:t>第四，乘数。乘数越大，既定实际货币供给量变动所引起的最终总需求（与国民收入）的变动越大，从而总需求曲线的斜率就越小。相反，乘数越小，既定实际货币供给量变动所引起的最终总需求（与国民收入）的变动越小，从而总需求曲线的斜率就越大。</w:t>
      </w:r>
    </w:p>
    <w:p w:rsidR="00520E70" w:rsidRDefault="00520E70" w:rsidP="00520E70">
      <w:pPr>
        <w:rPr>
          <w:rFonts w:hint="eastAsia"/>
        </w:rPr>
      </w:pPr>
      <w:r>
        <w:rPr>
          <w:rFonts w:hint="eastAsia"/>
        </w:rPr>
        <w:t xml:space="preserve">　　四、总需求曲线的移动</w:t>
      </w:r>
      <w:r>
        <w:rPr>
          <w:rFonts w:hint="eastAsia"/>
        </w:rPr>
        <w:t xml:space="preserve"> </w:t>
      </w:r>
    </w:p>
    <w:p w:rsidR="00520E70" w:rsidRDefault="00520E70" w:rsidP="006B6905">
      <w:pPr>
        <w:ind w:firstLineChars="200" w:firstLine="420"/>
        <w:rPr>
          <w:rFonts w:hint="eastAsia"/>
        </w:rPr>
      </w:pPr>
      <w:r>
        <w:rPr>
          <w:rFonts w:hint="eastAsia"/>
        </w:rPr>
        <w:t>总需求曲线是由</w:t>
      </w:r>
      <w:r>
        <w:rPr>
          <w:rFonts w:hint="eastAsia"/>
        </w:rPr>
        <w:t>IS</w:t>
      </w:r>
      <w:r>
        <w:rPr>
          <w:rFonts w:ascii="MingLiU_HKSCS" w:eastAsia="MingLiU_HKSCS" w:hAnsi="MingLiU_HKSCS" w:cs="MingLiU_HKSCS" w:hint="eastAsia"/>
        </w:rPr>
        <w:t></w:t>
      </w:r>
      <w:r>
        <w:rPr>
          <w:rFonts w:hint="eastAsia"/>
        </w:rPr>
        <w:t>LM</w:t>
      </w:r>
      <w:r>
        <w:rPr>
          <w:rFonts w:hint="eastAsia"/>
        </w:rPr>
        <w:t>模型决定的，所以，</w:t>
      </w:r>
      <w:r>
        <w:rPr>
          <w:rFonts w:hint="eastAsia"/>
        </w:rPr>
        <w:t>IS</w:t>
      </w:r>
      <w:r>
        <w:rPr>
          <w:rFonts w:hint="eastAsia"/>
        </w:rPr>
        <w:t>曲线和</w:t>
      </w:r>
      <w:r>
        <w:rPr>
          <w:rFonts w:hint="eastAsia"/>
        </w:rPr>
        <w:t>LM</w:t>
      </w:r>
      <w:r>
        <w:rPr>
          <w:rFonts w:hint="eastAsia"/>
        </w:rPr>
        <w:t>曲线的位置也就决定了总需求曲线的位置，</w:t>
      </w:r>
      <w:r>
        <w:rPr>
          <w:rFonts w:hint="eastAsia"/>
        </w:rPr>
        <w:t>IS</w:t>
      </w:r>
      <w:r>
        <w:rPr>
          <w:rFonts w:hint="eastAsia"/>
        </w:rPr>
        <w:t>曲线和</w:t>
      </w:r>
      <w:r>
        <w:rPr>
          <w:rFonts w:hint="eastAsia"/>
        </w:rPr>
        <w:t>LM</w:t>
      </w:r>
      <w:r>
        <w:rPr>
          <w:rFonts w:hint="eastAsia"/>
        </w:rPr>
        <w:t>曲线的移动也会改变总需求曲线的位置。</w:t>
      </w:r>
    </w:p>
    <w:p w:rsidR="00520E70" w:rsidRDefault="00520E70" w:rsidP="008D6472">
      <w:pPr>
        <w:ind w:firstLineChars="200" w:firstLine="420"/>
        <w:rPr>
          <w:rFonts w:hint="eastAsia"/>
        </w:rPr>
      </w:pPr>
      <w:r>
        <w:rPr>
          <w:rFonts w:hint="eastAsia"/>
        </w:rPr>
        <w:t>以上只是就一般而言的总需求曲线位置的移动。我们知道，财政政策的变动会改变</w:t>
      </w:r>
      <w:r>
        <w:rPr>
          <w:rFonts w:hint="eastAsia"/>
        </w:rPr>
        <w:t>IS</w:t>
      </w:r>
      <w:r>
        <w:rPr>
          <w:rFonts w:hint="eastAsia"/>
        </w:rPr>
        <w:t>曲线的位置，货币政策的变动会改变</w:t>
      </w:r>
      <w:r>
        <w:rPr>
          <w:rFonts w:hint="eastAsia"/>
        </w:rPr>
        <w:t>LM</w:t>
      </w:r>
      <w:r>
        <w:rPr>
          <w:rFonts w:hint="eastAsia"/>
        </w:rPr>
        <w:t>曲线的位置，因此，总需求曲线位置的决定与变动</w:t>
      </w:r>
      <w:r>
        <w:rPr>
          <w:rFonts w:hint="eastAsia"/>
        </w:rPr>
        <w:lastRenderedPageBreak/>
        <w:t>还要受财政政策与货币政策的影响。下面再分别说明财政政策与货币政策是如何决定总需求曲线的位置移动的。</w:t>
      </w:r>
    </w:p>
    <w:p w:rsidR="00520E70" w:rsidRDefault="00520E70" w:rsidP="008D6472">
      <w:pPr>
        <w:ind w:firstLineChars="200" w:firstLine="420"/>
        <w:rPr>
          <w:rFonts w:hint="eastAsia"/>
        </w:rPr>
      </w:pPr>
      <w:r>
        <w:rPr>
          <w:rFonts w:hint="eastAsia"/>
        </w:rPr>
        <w:t>财政政策并不直接影响货币市场的均衡，从而也就不影响</w:t>
      </w:r>
      <w:r>
        <w:rPr>
          <w:rFonts w:hint="eastAsia"/>
        </w:rPr>
        <w:t>LM</w:t>
      </w:r>
      <w:r>
        <w:rPr>
          <w:rFonts w:hint="eastAsia"/>
        </w:rPr>
        <w:t>曲线的位置。但财政政策影响产品市场的均衡，从而也就要影响</w:t>
      </w:r>
      <w:r>
        <w:rPr>
          <w:rFonts w:hint="eastAsia"/>
        </w:rPr>
        <w:t>IS</w:t>
      </w:r>
      <w:r>
        <w:rPr>
          <w:rFonts w:hint="eastAsia"/>
        </w:rPr>
        <w:t>曲线的位置。这样，财政政策就通过对</w:t>
      </w:r>
      <w:r>
        <w:rPr>
          <w:rFonts w:hint="eastAsia"/>
        </w:rPr>
        <w:t>IS</w:t>
      </w:r>
      <w:r>
        <w:rPr>
          <w:rFonts w:hint="eastAsia"/>
        </w:rPr>
        <w:t>曲线位置的影响而影响总需求曲线的位置。</w:t>
      </w:r>
    </w:p>
    <w:p w:rsidR="00520E70" w:rsidRDefault="00520E70" w:rsidP="00073840">
      <w:pPr>
        <w:ind w:firstLineChars="200" w:firstLine="420"/>
      </w:pPr>
      <w:r>
        <w:rPr>
          <w:rFonts w:hint="eastAsia"/>
        </w:rPr>
        <w:t>货币政策并不直接影响产品市场的均衡，从而也就不影响</w:t>
      </w:r>
      <w:r>
        <w:rPr>
          <w:rFonts w:hint="eastAsia"/>
        </w:rPr>
        <w:t>IS</w:t>
      </w:r>
      <w:r>
        <w:rPr>
          <w:rFonts w:hint="eastAsia"/>
        </w:rPr>
        <w:t>曲线的位置。但货币政策影响货币市场的均衡，从而也就要影响</w:t>
      </w:r>
      <w:r>
        <w:rPr>
          <w:rFonts w:hint="eastAsia"/>
        </w:rPr>
        <w:t>LM</w:t>
      </w:r>
      <w:r>
        <w:rPr>
          <w:rFonts w:hint="eastAsia"/>
        </w:rPr>
        <w:t>曲线的位置。</w:t>
      </w:r>
    </w:p>
    <w:p w:rsidR="00520E70" w:rsidRDefault="00520E70" w:rsidP="00520E70">
      <w:pPr>
        <w:pStyle w:val="2"/>
        <w:rPr>
          <w:rFonts w:hint="eastAsia"/>
        </w:rPr>
      </w:pPr>
      <w:r>
        <w:rPr>
          <w:rFonts w:hint="eastAsia"/>
        </w:rPr>
        <w:t>第二节总供给函数</w:t>
      </w:r>
    </w:p>
    <w:p w:rsidR="00520E70" w:rsidRDefault="00520E70" w:rsidP="008D6472">
      <w:pPr>
        <w:ind w:firstLineChars="200" w:firstLine="420"/>
        <w:rPr>
          <w:rFonts w:hint="eastAsia"/>
        </w:rPr>
      </w:pPr>
      <w:r>
        <w:rPr>
          <w:rFonts w:hint="eastAsia"/>
        </w:rPr>
        <w:t>总供给（</w:t>
      </w:r>
      <w:r>
        <w:rPr>
          <w:rFonts w:hint="eastAsia"/>
        </w:rPr>
        <w:t>aggregatesupply</w:t>
      </w:r>
      <w:r>
        <w:rPr>
          <w:rFonts w:hint="eastAsia"/>
        </w:rPr>
        <w:t>）是经济社会的总产量（或总产出），它描述了经济社会的基本资源用于生产时可能有的产量。一般而言，总供给主要是由生产性投入（最重要的是劳动与资本）的数量和这些投入组合的效率（即社会的技术）决定的。总供给函数（</w:t>
      </w:r>
      <w:r>
        <w:rPr>
          <w:rFonts w:hint="eastAsia"/>
        </w:rPr>
        <w:t>aggregatesupply function</w:t>
      </w:r>
      <w:r>
        <w:rPr>
          <w:rFonts w:hint="eastAsia"/>
        </w:rPr>
        <w:t>）是指总供给（或总产出）和价格水平之间的关系。在以价格为纵坐标、总产出（或总收入）为横坐标的坐标系中，总供给函数的几何表示为总供给曲线。</w:t>
      </w:r>
    </w:p>
    <w:p w:rsidR="00520E70" w:rsidRDefault="00520E70" w:rsidP="00073840">
      <w:pPr>
        <w:rPr>
          <w:rFonts w:hint="eastAsia"/>
        </w:rPr>
      </w:pPr>
      <w:r>
        <w:rPr>
          <w:rFonts w:hint="eastAsia"/>
        </w:rPr>
        <w:t xml:space="preserve">　　一、总供给曲线和三种形态</w:t>
      </w:r>
      <w:r>
        <w:rPr>
          <w:rFonts w:hint="eastAsia"/>
        </w:rPr>
        <w:t xml:space="preserve"> </w:t>
      </w:r>
    </w:p>
    <w:p w:rsidR="00073840" w:rsidRDefault="00073840" w:rsidP="008D6472">
      <w:pPr>
        <w:ind w:firstLineChars="200" w:firstLine="420"/>
        <w:rPr>
          <w:rFonts w:hint="eastAsia"/>
        </w:rPr>
      </w:pPr>
      <w:r>
        <w:rPr>
          <w:rFonts w:hint="eastAsia"/>
        </w:rPr>
        <w:t>1.</w:t>
      </w:r>
      <w:r>
        <w:rPr>
          <w:rFonts w:hint="eastAsia"/>
        </w:rPr>
        <w:t>总供给曲线</w:t>
      </w:r>
    </w:p>
    <w:p w:rsidR="00520E70" w:rsidRDefault="00520E70" w:rsidP="008D6472">
      <w:pPr>
        <w:ind w:firstLineChars="200" w:firstLine="420"/>
        <w:rPr>
          <w:rFonts w:hint="eastAsia"/>
        </w:rPr>
      </w:pPr>
      <w:r>
        <w:rPr>
          <w:rFonts w:hint="eastAsia"/>
        </w:rPr>
        <w:t>总供给曲线（</w:t>
      </w:r>
      <w:r>
        <w:rPr>
          <w:rFonts w:hint="eastAsia"/>
        </w:rPr>
        <w:t>aggregatesupplycurve</w:t>
      </w:r>
      <w:r>
        <w:rPr>
          <w:rFonts w:hint="eastAsia"/>
        </w:rPr>
        <w:t>）表明了价格与产量的相结合，即在某种价格水平时整个社会的厂商所愿意供给的产品总量。所有厂商所愿意供给的产品总量取决于它们在提供这些产品时所得到的价格，以及它们在生产这些产品时所必须支付的劳动与其他生产要素的费用。</w:t>
      </w:r>
    </w:p>
    <w:p w:rsidR="00520E70" w:rsidRDefault="00520E70" w:rsidP="008D6472">
      <w:pPr>
        <w:ind w:firstLineChars="200" w:firstLine="420"/>
        <w:rPr>
          <w:rFonts w:hint="eastAsia"/>
        </w:rPr>
      </w:pPr>
      <w:r>
        <w:rPr>
          <w:rFonts w:hint="eastAsia"/>
        </w:rPr>
        <w:t>2.</w:t>
      </w:r>
      <w:r>
        <w:rPr>
          <w:rFonts w:hint="eastAsia"/>
        </w:rPr>
        <w:t>总供给曲线的三种形态</w:t>
      </w:r>
    </w:p>
    <w:p w:rsidR="00520E70" w:rsidRDefault="00520E70" w:rsidP="008D6472">
      <w:pPr>
        <w:ind w:firstLineChars="200" w:firstLine="420"/>
        <w:rPr>
          <w:rFonts w:hint="eastAsia"/>
        </w:rPr>
      </w:pPr>
      <w:r>
        <w:rPr>
          <w:rFonts w:hint="eastAsia"/>
        </w:rPr>
        <w:t>首先，资源未充分利用阶段，即</w:t>
      </w:r>
      <w:r>
        <w:rPr>
          <w:rFonts w:hint="eastAsia"/>
        </w:rPr>
        <w:t>A</w:t>
      </w:r>
      <w:r>
        <w:rPr>
          <w:rFonts w:hint="eastAsia"/>
        </w:rPr>
        <w:t>—</w:t>
      </w:r>
      <w:r>
        <w:rPr>
          <w:rFonts w:hint="eastAsia"/>
        </w:rPr>
        <w:t>B</w:t>
      </w:r>
      <w:r>
        <w:rPr>
          <w:rFonts w:hint="eastAsia"/>
        </w:rPr>
        <w:t>段，这时总供给曲线是一条与横轴平行的线，这表明总供给的增加不会引起价格水平的变动，造成这种情况的原因只有一个，即社会上有大量资源闲置，所以可以在不提高价格水平的情况下，增加总供给。这种情况是由凯恩斯提出来的，所以这种水平的总供给曲线也称为“凯恩斯总供给曲线”。</w:t>
      </w:r>
    </w:p>
    <w:p w:rsidR="00520E70" w:rsidRDefault="00520E70" w:rsidP="008D6472">
      <w:pPr>
        <w:ind w:firstLineChars="200" w:firstLine="420"/>
        <w:rPr>
          <w:rFonts w:hint="eastAsia"/>
        </w:rPr>
      </w:pPr>
      <w:r>
        <w:rPr>
          <w:rFonts w:hint="eastAsia"/>
        </w:rPr>
        <w:t>其次，资源接近充分利用阶段，即</w:t>
      </w:r>
      <w:r>
        <w:rPr>
          <w:rFonts w:hint="eastAsia"/>
        </w:rPr>
        <w:t>B</w:t>
      </w:r>
      <w:r>
        <w:rPr>
          <w:rFonts w:hint="eastAsia"/>
        </w:rPr>
        <w:t>—</w:t>
      </w:r>
      <w:r>
        <w:rPr>
          <w:rFonts w:hint="eastAsia"/>
        </w:rPr>
        <w:t>C</w:t>
      </w:r>
      <w:r>
        <w:rPr>
          <w:rFonts w:hint="eastAsia"/>
        </w:rPr>
        <w:t>段，这时总供给曲线是一条向右上方倾斜的线，这表示总供给的增加会引起价格的变动，这是因为资源接近充分利用的情况下，产量增加会引起生产要素价格的上升，从而使成本增加，进而导致总价格水平上升。这种情况是在短期中存在的，所以这种向右上方倾斜的总供给曲线被称为“短期总供给曲线”。</w:t>
      </w:r>
    </w:p>
    <w:p w:rsidR="00520E70" w:rsidRDefault="00520E70" w:rsidP="008D6472">
      <w:pPr>
        <w:ind w:firstLineChars="200" w:firstLine="420"/>
        <w:rPr>
          <w:rFonts w:hint="eastAsia"/>
        </w:rPr>
      </w:pPr>
      <w:r>
        <w:rPr>
          <w:rFonts w:hint="eastAsia"/>
        </w:rPr>
        <w:t>最后，资源充分利用阶段，即</w:t>
      </w:r>
      <w:r>
        <w:rPr>
          <w:rFonts w:hint="eastAsia"/>
        </w:rPr>
        <w:t>C</w:t>
      </w:r>
      <w:r>
        <w:rPr>
          <w:rFonts w:hint="eastAsia"/>
        </w:rPr>
        <w:t>以上部分，这时总供给曲线是一条垂线，这表明无论价格水平如何上升，总供给也不会增加。这时因为从长期来讲，人类所拥有的资源总是有限的，当资源已得到充分利用时，即经济中实现了充分就业（宏观经济学中的充分就业是指包括资本、劳动和自然资源在内的所有生产要素都得到充分利用的状态，而不仅仅是指劳动人口的充分就业状态），无论如何提高价格，总供给也不会增加。从长期的角度来看，资源总是会实现充分就业的，因此，这种垂直的总供给曲线被称为“长期总供给曲线”。</w:t>
      </w:r>
    </w:p>
    <w:p w:rsidR="00520E70" w:rsidRDefault="00520E70" w:rsidP="00073840">
      <w:pPr>
        <w:rPr>
          <w:rFonts w:hint="eastAsia"/>
        </w:rPr>
      </w:pPr>
      <w:r>
        <w:rPr>
          <w:rFonts w:hint="eastAsia"/>
        </w:rPr>
        <w:t xml:space="preserve">　　二、总供给曲线的移动</w:t>
      </w:r>
      <w:r>
        <w:rPr>
          <w:rFonts w:hint="eastAsia"/>
        </w:rPr>
        <w:t xml:space="preserve"> </w:t>
      </w:r>
    </w:p>
    <w:p w:rsidR="00520E70" w:rsidRDefault="00520E70" w:rsidP="008D6472">
      <w:pPr>
        <w:ind w:firstLineChars="200" w:firstLine="420"/>
        <w:rPr>
          <w:rFonts w:hint="eastAsia"/>
        </w:rPr>
      </w:pPr>
      <w:r>
        <w:rPr>
          <w:rFonts w:hint="eastAsia"/>
        </w:rPr>
        <w:t>1.</w:t>
      </w:r>
      <w:r>
        <w:rPr>
          <w:rFonts w:hint="eastAsia"/>
        </w:rPr>
        <w:t>成本的变化</w:t>
      </w:r>
    </w:p>
    <w:p w:rsidR="00520E70" w:rsidRDefault="00520E70" w:rsidP="008D6472">
      <w:pPr>
        <w:ind w:firstLineChars="200" w:firstLine="420"/>
        <w:rPr>
          <w:rFonts w:hint="eastAsia"/>
        </w:rPr>
      </w:pPr>
      <w:r>
        <w:rPr>
          <w:rFonts w:hint="eastAsia"/>
        </w:rPr>
        <w:t>企业对生产成本的变化及其敏感。当一个社会的工资水平普遍上升或原材料上升，就会引起企业生产成本的提高，如果这时产品和劳务的价格不变，企业的利润率就会下降，企业就会减产。如果市场状况允许企业在不降低产量的情况下提高价格，那么在既定的产出水平上，价格水平将上升。</w:t>
      </w:r>
    </w:p>
    <w:p w:rsidR="00520E70" w:rsidRDefault="00520E70" w:rsidP="008D6472">
      <w:pPr>
        <w:ind w:firstLineChars="200" w:firstLine="420"/>
        <w:rPr>
          <w:rFonts w:hint="eastAsia"/>
        </w:rPr>
      </w:pPr>
      <w:r>
        <w:rPr>
          <w:rFonts w:hint="eastAsia"/>
        </w:rPr>
        <w:t>2.</w:t>
      </w:r>
      <w:r>
        <w:rPr>
          <w:rFonts w:hint="eastAsia"/>
        </w:rPr>
        <w:t>生产技术的进步</w:t>
      </w:r>
    </w:p>
    <w:p w:rsidR="00520E70" w:rsidRDefault="00520E70" w:rsidP="008D6472">
      <w:pPr>
        <w:ind w:firstLineChars="200" w:firstLine="420"/>
        <w:rPr>
          <w:rFonts w:hint="eastAsia"/>
        </w:rPr>
      </w:pPr>
      <w:r>
        <w:rPr>
          <w:rFonts w:hint="eastAsia"/>
        </w:rPr>
        <w:t>生产技术的进步会导致劳动生产率的提高，这就意味着单位投入将生产出更多的产品和</w:t>
      </w:r>
      <w:r>
        <w:rPr>
          <w:rFonts w:hint="eastAsia"/>
        </w:rPr>
        <w:lastRenderedPageBreak/>
        <w:t>劳务，也意味着生产单位产出的成本下降了。如果这时市场需求较为旺盛，企业就可以大量增产，导致社会总的产出水平的提高。即使市场需求不变，企业也可以通过削价的方法来竞争，这时市场上总体的价格水平就会下降。因此，生产技术的进步会引起短期总供给曲线向右移动，与单纯的成本的变动不同的是，一个社会的生产技术水平总是不断提高的，因而在正常情况下，生产技术的变化总是引起短期总供给曲线向右移动，只是程度不同而已。</w:t>
      </w:r>
    </w:p>
    <w:p w:rsidR="00520E70" w:rsidRDefault="00520E70" w:rsidP="008D6472">
      <w:pPr>
        <w:ind w:firstLineChars="200" w:firstLine="420"/>
        <w:rPr>
          <w:rFonts w:hint="eastAsia"/>
        </w:rPr>
      </w:pPr>
      <w:r>
        <w:rPr>
          <w:rFonts w:hint="eastAsia"/>
        </w:rPr>
        <w:t>3.</w:t>
      </w:r>
      <w:r>
        <w:rPr>
          <w:rFonts w:hint="eastAsia"/>
        </w:rPr>
        <w:t>风险承受能力的变化</w:t>
      </w:r>
    </w:p>
    <w:p w:rsidR="00520E70" w:rsidRDefault="00520E70" w:rsidP="008D6472">
      <w:pPr>
        <w:ind w:firstLineChars="200" w:firstLine="420"/>
        <w:rPr>
          <w:rFonts w:hint="eastAsia"/>
        </w:rPr>
      </w:pPr>
      <w:r>
        <w:rPr>
          <w:rFonts w:hint="eastAsia"/>
        </w:rPr>
        <w:t>生产总是伴随着风险，当经济进入衰退期时，风险增加，而企业承担风险的意愿和能力将下降。例如，企业如果继续生产，而销售量难以保持，则企业将会出现超额的存货，并且还必须为所借的债务支付利息。由于这些风险的存在，经济的不确定性的上升会使企业更加谨慎。这样，企业将在未来的经营中削减产量和存货，这就使得短期总供给曲线向左移动。</w:t>
      </w:r>
    </w:p>
    <w:p w:rsidR="00520E70" w:rsidRDefault="00520E70" w:rsidP="008D6472">
      <w:pPr>
        <w:ind w:firstLineChars="200" w:firstLine="420"/>
        <w:rPr>
          <w:rFonts w:hint="eastAsia"/>
        </w:rPr>
      </w:pPr>
      <w:r>
        <w:rPr>
          <w:rFonts w:hint="eastAsia"/>
        </w:rPr>
        <w:t>4.</w:t>
      </w:r>
      <w:r>
        <w:rPr>
          <w:rFonts w:hint="eastAsia"/>
        </w:rPr>
        <w:t>环境的变化</w:t>
      </w:r>
    </w:p>
    <w:p w:rsidR="00520E70" w:rsidRDefault="00520E70" w:rsidP="008D6472">
      <w:pPr>
        <w:ind w:firstLineChars="200" w:firstLine="420"/>
        <w:rPr>
          <w:rFonts w:hint="eastAsia"/>
        </w:rPr>
      </w:pPr>
      <w:r>
        <w:rPr>
          <w:rFonts w:hint="eastAsia"/>
        </w:rPr>
        <w:t>对总供给曲线移动影响最大的非经济原因是自然的或人为的灾祸。自然灾害和战争能极大地减少经济中生产要素的存量，达就使得短期总供给曲线向左移动。并且，对于这种移动，各种经济措施都无能为力。</w:t>
      </w:r>
    </w:p>
    <w:p w:rsidR="00520E70" w:rsidRDefault="00520E70" w:rsidP="008D6472">
      <w:pPr>
        <w:ind w:firstLineChars="200" w:firstLine="420"/>
      </w:pPr>
    </w:p>
    <w:p w:rsidR="00520E70" w:rsidRDefault="00520E70" w:rsidP="00073840">
      <w:pPr>
        <w:pStyle w:val="2"/>
        <w:rPr>
          <w:rFonts w:hint="eastAsia"/>
        </w:rPr>
      </w:pPr>
      <w:r>
        <w:rPr>
          <w:rFonts w:hint="eastAsia"/>
        </w:rPr>
        <w:t>第三节总需求—总供给模型概述</w:t>
      </w:r>
    </w:p>
    <w:p w:rsidR="00520E70" w:rsidRDefault="00520E70" w:rsidP="00073840">
      <w:pPr>
        <w:rPr>
          <w:rFonts w:hint="eastAsia"/>
        </w:rPr>
      </w:pPr>
      <w:r>
        <w:rPr>
          <w:rFonts w:hint="eastAsia"/>
        </w:rPr>
        <w:t xml:space="preserve">　　一、总需求变动对国民收入与价格水平的影响</w:t>
      </w:r>
      <w:r>
        <w:rPr>
          <w:rFonts w:hint="eastAsia"/>
        </w:rPr>
        <w:t xml:space="preserve"> </w:t>
      </w:r>
    </w:p>
    <w:p w:rsidR="00520E70" w:rsidRDefault="00520E70" w:rsidP="008D6472">
      <w:pPr>
        <w:ind w:firstLineChars="200" w:firstLine="420"/>
        <w:rPr>
          <w:rFonts w:hint="eastAsia"/>
        </w:rPr>
      </w:pPr>
      <w:r>
        <w:rPr>
          <w:rFonts w:hint="eastAsia"/>
        </w:rPr>
        <w:t>由于总供给曲线由三个部分组成，所以利用总需求—总供给模型分析总需求变动对国民收入和价格水平的影响时，必须考虑到总供给曲线的不同情况。</w:t>
      </w:r>
    </w:p>
    <w:p w:rsidR="00520E70" w:rsidRDefault="00520E70" w:rsidP="008D6472">
      <w:pPr>
        <w:ind w:firstLineChars="200" w:firstLine="420"/>
        <w:rPr>
          <w:rFonts w:hint="eastAsia"/>
        </w:rPr>
      </w:pPr>
      <w:r>
        <w:rPr>
          <w:rFonts w:hint="eastAsia"/>
        </w:rPr>
        <w:t>1.</w:t>
      </w:r>
      <w:r>
        <w:rPr>
          <w:rFonts w:hint="eastAsia"/>
        </w:rPr>
        <w:t>资源未充分利用阶段</w:t>
      </w:r>
    </w:p>
    <w:p w:rsidR="00520E70" w:rsidRDefault="00520E70" w:rsidP="008D6472">
      <w:pPr>
        <w:ind w:firstLineChars="200" w:firstLine="420"/>
        <w:rPr>
          <w:rFonts w:hint="eastAsia"/>
        </w:rPr>
      </w:pPr>
      <w:r>
        <w:rPr>
          <w:rFonts w:hint="eastAsia"/>
        </w:rPr>
        <w:t>此时经济运行一般处于萧条时期。经济萧条时期是指实际国民收入水平低于潜在国民收入的时期，此时大量的资源闲置，因而此</w:t>
      </w:r>
      <w:r w:rsidR="00073840">
        <w:rPr>
          <w:rFonts w:hint="eastAsia"/>
        </w:rPr>
        <w:t>时总供给曲线的形态是一条水平直线，即前文所说的凯恩斯总供给曲线</w:t>
      </w:r>
      <w:r>
        <w:rPr>
          <w:rFonts w:hint="eastAsia"/>
        </w:rPr>
        <w:t>，由于有多余的资源，因而总需求的增加不会引起价格水平的增加，而只会使得国民收入水平增加。</w:t>
      </w:r>
    </w:p>
    <w:p w:rsidR="00520E70" w:rsidRDefault="00520E70" w:rsidP="008D6472">
      <w:pPr>
        <w:ind w:firstLineChars="200" w:firstLine="420"/>
        <w:rPr>
          <w:rFonts w:hint="eastAsia"/>
        </w:rPr>
      </w:pPr>
      <w:r>
        <w:rPr>
          <w:rFonts w:hint="eastAsia"/>
        </w:rPr>
        <w:t>2.</w:t>
      </w:r>
      <w:r>
        <w:rPr>
          <w:rFonts w:hint="eastAsia"/>
        </w:rPr>
        <w:t>资源接近充分利用阶段</w:t>
      </w:r>
    </w:p>
    <w:p w:rsidR="00073840" w:rsidRDefault="00520E70" w:rsidP="008D6472">
      <w:pPr>
        <w:ind w:firstLineChars="200" w:firstLine="420"/>
        <w:rPr>
          <w:rFonts w:hint="eastAsia"/>
        </w:rPr>
      </w:pPr>
      <w:r>
        <w:rPr>
          <w:rFonts w:hint="eastAsia"/>
        </w:rPr>
        <w:t>资源接近充分利用阶段即短期总供给曲线阶段，在这种总供给曲线时，总需求的增加会使国民收入增加，价格水平也上升；总需求的减少会使国民收入减少，价格水平也会下降。也就是说，总需求的变动引起国民收入与价格水平的同方向变动。</w:t>
      </w:r>
    </w:p>
    <w:p w:rsidR="00520E70" w:rsidRDefault="00520E70" w:rsidP="008D6472">
      <w:pPr>
        <w:ind w:firstLineChars="200" w:firstLine="420"/>
        <w:rPr>
          <w:rFonts w:hint="eastAsia"/>
        </w:rPr>
      </w:pPr>
      <w:r>
        <w:rPr>
          <w:rFonts w:hint="eastAsia"/>
        </w:rPr>
        <w:t>3.</w:t>
      </w:r>
      <w:r>
        <w:rPr>
          <w:rFonts w:hint="eastAsia"/>
        </w:rPr>
        <w:t>资源充分利用阶段</w:t>
      </w:r>
    </w:p>
    <w:p w:rsidR="00073840" w:rsidRDefault="00520E70" w:rsidP="00073840">
      <w:pPr>
        <w:ind w:firstLineChars="200" w:firstLine="420"/>
      </w:pPr>
      <w:r>
        <w:rPr>
          <w:rFonts w:hint="eastAsia"/>
        </w:rPr>
        <w:t>资源充分利用阶段即长期总供给曲线阶段，由于资源已得到了充分的利用，总供给曲线为一条垂直于横轴的直线，所以总需求的增加只会使价格水平上升，而国民收入不会变动；同样，总需求的减少也只会使价格水平下降，而国民收入不会变动，即总需求的变动会引起价格水平的同方向变动，而不会引起国民收入的变动。</w:t>
      </w:r>
    </w:p>
    <w:p w:rsidR="00520E70" w:rsidRDefault="00520E70" w:rsidP="00073840">
      <w:pPr>
        <w:rPr>
          <w:rFonts w:hint="eastAsia"/>
        </w:rPr>
      </w:pPr>
      <w:r>
        <w:rPr>
          <w:rFonts w:hint="eastAsia"/>
        </w:rPr>
        <w:t xml:space="preserve"> </w:t>
      </w:r>
      <w:r>
        <w:rPr>
          <w:rFonts w:hint="eastAsia"/>
        </w:rPr>
        <w:t xml:space="preserve">　　二、总供给变动对国民收入和价格水平的影响</w:t>
      </w:r>
      <w:r>
        <w:rPr>
          <w:rFonts w:hint="eastAsia"/>
        </w:rPr>
        <w:t xml:space="preserve"> </w:t>
      </w:r>
    </w:p>
    <w:p w:rsidR="00520E70" w:rsidRDefault="00520E70" w:rsidP="008D6472">
      <w:pPr>
        <w:ind w:firstLineChars="200" w:firstLine="420"/>
        <w:rPr>
          <w:rFonts w:hint="eastAsia"/>
        </w:rPr>
      </w:pPr>
      <w:r>
        <w:rPr>
          <w:rFonts w:hint="eastAsia"/>
        </w:rPr>
        <w:t>前文提到过，凯恩斯总供给曲线和长期总供给曲线是两种极端情况，现实经济中较常见的是短期总供给曲线，因此，在讨论总供给变动对国民收入和价格水平的影响时通常只讨论短期总供给变动的情况。</w:t>
      </w:r>
    </w:p>
    <w:p w:rsidR="00520E70" w:rsidRDefault="00520E70" w:rsidP="008D6472">
      <w:pPr>
        <w:ind w:firstLineChars="200" w:firstLine="420"/>
        <w:rPr>
          <w:rFonts w:hint="eastAsia"/>
        </w:rPr>
      </w:pPr>
      <w:r>
        <w:rPr>
          <w:rFonts w:hint="eastAsia"/>
        </w:rPr>
        <w:t>短期总供给是会变动的，这种变动同样会影响国民收入与价格水平，在总需求不变时总供给的增加，即产量的增加会使国民收入增加，价格水平下降；而总供给的减少，即产量的减少会使国民收入减少，价格水平上升，可用图来说明这种情况。</w:t>
      </w:r>
    </w:p>
    <w:p w:rsidR="00520E70" w:rsidRDefault="00520E70" w:rsidP="00073840">
      <w:pPr>
        <w:rPr>
          <w:rFonts w:hint="eastAsia"/>
        </w:rPr>
      </w:pPr>
      <w:r>
        <w:rPr>
          <w:rFonts w:hint="eastAsia"/>
        </w:rPr>
        <w:t xml:space="preserve">　　三、经济萧条与繁荣分析</w:t>
      </w:r>
      <w:r>
        <w:rPr>
          <w:rFonts w:hint="eastAsia"/>
        </w:rPr>
        <w:t xml:space="preserve"> </w:t>
      </w:r>
    </w:p>
    <w:p w:rsidR="00520E70" w:rsidRDefault="00520E70" w:rsidP="008D6472">
      <w:pPr>
        <w:ind w:firstLineChars="200" w:firstLine="420"/>
        <w:rPr>
          <w:rFonts w:hint="eastAsia"/>
        </w:rPr>
      </w:pPr>
      <w:r>
        <w:rPr>
          <w:rFonts w:hint="eastAsia"/>
        </w:rPr>
        <w:t>西方主流学派经济学家试图用总供给曲线和总需求曲线来解释宏观经济波动。他们把向</w:t>
      </w:r>
      <w:r>
        <w:rPr>
          <w:rFonts w:hint="eastAsia"/>
        </w:rPr>
        <w:lastRenderedPageBreak/>
        <w:t>右上方倾斜的总供给曲线称为短期总供给曲线，把垂直的总供给曲线称为长期总供给曲线。根据长期总供给曲线、短期总供给曲线以及其与总需求曲线的相互关系对经济波动作出如下的解释：</w:t>
      </w:r>
    </w:p>
    <w:p w:rsidR="00520E70" w:rsidRDefault="00520E70" w:rsidP="008D6472">
      <w:pPr>
        <w:ind w:firstLineChars="200" w:firstLine="420"/>
        <w:rPr>
          <w:rFonts w:hint="eastAsia"/>
        </w:rPr>
      </w:pPr>
      <w:r>
        <w:rPr>
          <w:rFonts w:hint="eastAsia"/>
        </w:rPr>
        <w:t>从短期总供给曲线不变，总需求曲线变动来看，总需求水平的高低决定了一国经济的萧条和繁荣状态下的均衡水平。</w:t>
      </w:r>
    </w:p>
    <w:p w:rsidR="00520E70" w:rsidRDefault="00520E70" w:rsidP="00073840">
      <w:pPr>
        <w:rPr>
          <w:rFonts w:hint="eastAsia"/>
        </w:rPr>
      </w:pPr>
      <w:r>
        <w:rPr>
          <w:rFonts w:hint="eastAsia"/>
        </w:rPr>
        <w:t xml:space="preserve">　　四、经济滞胀分析</w:t>
      </w:r>
      <w:r>
        <w:rPr>
          <w:rFonts w:hint="eastAsia"/>
        </w:rPr>
        <w:t xml:space="preserve"> </w:t>
      </w:r>
    </w:p>
    <w:p w:rsidR="00520E70" w:rsidRDefault="00520E70" w:rsidP="008D6472">
      <w:pPr>
        <w:ind w:firstLineChars="200" w:firstLine="420"/>
        <w:rPr>
          <w:rFonts w:hint="eastAsia"/>
        </w:rPr>
      </w:pPr>
      <w:r>
        <w:rPr>
          <w:rFonts w:hint="eastAsia"/>
        </w:rPr>
        <w:t>生产要素投入的价格（或成本）的上升，使得企业在同等产量条件下，要求更高的物价水平，或者在同等价格水平下，被迫减少产量。从而</w:t>
      </w:r>
      <w:r>
        <w:rPr>
          <w:rFonts w:hint="eastAsia"/>
        </w:rPr>
        <w:t>SAS</w:t>
      </w:r>
      <w:r>
        <w:rPr>
          <w:rFonts w:hint="eastAsia"/>
        </w:rPr>
        <w:t>曲线向左上方移到</w:t>
      </w:r>
      <w:r>
        <w:rPr>
          <w:rFonts w:hint="eastAsia"/>
        </w:rPr>
        <w:t>SAS1</w:t>
      </w:r>
      <w:r>
        <w:rPr>
          <w:rFonts w:hint="eastAsia"/>
        </w:rPr>
        <w:t>，使原先超出潜在国民收入</w:t>
      </w:r>
      <w:r>
        <w:rPr>
          <w:rFonts w:hint="eastAsia"/>
        </w:rPr>
        <w:t>OY*</w:t>
      </w:r>
      <w:r>
        <w:rPr>
          <w:rFonts w:hint="eastAsia"/>
        </w:rPr>
        <w:t>的产量</w:t>
      </w:r>
      <w:r>
        <w:rPr>
          <w:rFonts w:hint="eastAsia"/>
        </w:rPr>
        <w:t>OY</w:t>
      </w:r>
      <w:r>
        <w:rPr>
          <w:rFonts w:hint="eastAsia"/>
        </w:rPr>
        <w:t>减少至</w:t>
      </w:r>
      <w:r>
        <w:rPr>
          <w:rFonts w:hint="eastAsia"/>
        </w:rPr>
        <w:t>OY1</w:t>
      </w:r>
      <w:r>
        <w:rPr>
          <w:rFonts w:hint="eastAsia"/>
        </w:rPr>
        <w:t>。均衡点由</w:t>
      </w:r>
      <w:r>
        <w:rPr>
          <w:rFonts w:hint="eastAsia"/>
        </w:rPr>
        <w:t>E</w:t>
      </w:r>
      <w:r>
        <w:rPr>
          <w:rFonts w:hint="eastAsia"/>
        </w:rPr>
        <w:t>移动至</w:t>
      </w:r>
      <w:r>
        <w:rPr>
          <w:rFonts w:hint="eastAsia"/>
        </w:rPr>
        <w:t>E1</w:t>
      </w:r>
      <w:r>
        <w:rPr>
          <w:rFonts w:hint="eastAsia"/>
        </w:rPr>
        <w:t>，市场物价水平由</w:t>
      </w:r>
      <w:r>
        <w:rPr>
          <w:rFonts w:hint="eastAsia"/>
        </w:rPr>
        <w:t>P</w:t>
      </w:r>
      <w:r>
        <w:rPr>
          <w:rFonts w:hint="eastAsia"/>
        </w:rPr>
        <w:t>移动到</w:t>
      </w:r>
      <w:r>
        <w:rPr>
          <w:rFonts w:hint="eastAsia"/>
        </w:rPr>
        <w:t>P1</w:t>
      </w:r>
      <w:r>
        <w:rPr>
          <w:rFonts w:hint="eastAsia"/>
        </w:rPr>
        <w:t>。结果是生产降到小于充分就业的水平，价格水平则提高到高于充分就业时的水平，出现“滞胀”。显然，由于影响宏观经济的某些外部因素的作用，总供给状况恶化，使政府原先的宏观经济政策目标遭到破坏。</w:t>
      </w:r>
    </w:p>
    <w:p w:rsidR="00520E70" w:rsidRDefault="00520E70" w:rsidP="00073840">
      <w:pPr>
        <w:rPr>
          <w:rFonts w:hint="eastAsia"/>
        </w:rPr>
      </w:pPr>
      <w:r>
        <w:rPr>
          <w:rFonts w:hint="eastAsia"/>
        </w:rPr>
        <w:t xml:space="preserve">　　五、长期均衡分析</w:t>
      </w:r>
      <w:r>
        <w:rPr>
          <w:rFonts w:hint="eastAsia"/>
        </w:rPr>
        <w:t xml:space="preserve"> </w:t>
      </w:r>
    </w:p>
    <w:p w:rsidR="00520E70" w:rsidRDefault="00520E70" w:rsidP="00073840">
      <w:pPr>
        <w:ind w:firstLineChars="200" w:firstLine="420"/>
      </w:pPr>
      <w:r>
        <w:rPr>
          <w:rFonts w:hint="eastAsia"/>
        </w:rPr>
        <w:t>上述的萧条状态、繁荣状态和滞胀状态都被认为是短期存在的状态。根据西方学者的解释，在短期内，例如在几个月或在一两年内，企业所使用的生产要素的价格相对不变，因而总供给曲线向右上方延伸。在长期内，一切价格都能自由地涨落，经济具有达到充分就业的趋势，因而总供给曲线成为垂线。</w:t>
      </w:r>
    </w:p>
    <w:p w:rsidR="00811423" w:rsidRDefault="00811423" w:rsidP="00520E70"/>
    <w:sectPr w:rsidR="008114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423" w:rsidRDefault="00811423" w:rsidP="00520E70">
      <w:r>
        <w:separator/>
      </w:r>
    </w:p>
  </w:endnote>
  <w:endnote w:type="continuationSeparator" w:id="1">
    <w:p w:rsidR="00811423" w:rsidRDefault="00811423" w:rsidP="00520E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423" w:rsidRDefault="00811423" w:rsidP="00520E70">
      <w:r>
        <w:separator/>
      </w:r>
    </w:p>
  </w:footnote>
  <w:footnote w:type="continuationSeparator" w:id="1">
    <w:p w:rsidR="00811423" w:rsidRDefault="00811423" w:rsidP="00520E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0E70"/>
    <w:rsid w:val="00073840"/>
    <w:rsid w:val="00520E70"/>
    <w:rsid w:val="006B6905"/>
    <w:rsid w:val="00811423"/>
    <w:rsid w:val="008D64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20E7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520E7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0E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0E70"/>
    <w:rPr>
      <w:sz w:val="18"/>
      <w:szCs w:val="18"/>
    </w:rPr>
  </w:style>
  <w:style w:type="paragraph" w:styleId="a4">
    <w:name w:val="footer"/>
    <w:basedOn w:val="a"/>
    <w:link w:val="Char0"/>
    <w:uiPriority w:val="99"/>
    <w:semiHidden/>
    <w:unhideWhenUsed/>
    <w:rsid w:val="00520E7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0E70"/>
    <w:rPr>
      <w:sz w:val="18"/>
      <w:szCs w:val="18"/>
    </w:rPr>
  </w:style>
  <w:style w:type="character" w:customStyle="1" w:styleId="1Char">
    <w:name w:val="标题 1 Char"/>
    <w:basedOn w:val="a0"/>
    <w:link w:val="1"/>
    <w:uiPriority w:val="9"/>
    <w:rsid w:val="00520E70"/>
    <w:rPr>
      <w:b/>
      <w:bCs/>
      <w:kern w:val="44"/>
      <w:sz w:val="44"/>
      <w:szCs w:val="44"/>
    </w:rPr>
  </w:style>
  <w:style w:type="character" w:customStyle="1" w:styleId="2Char">
    <w:name w:val="标题 2 Char"/>
    <w:basedOn w:val="a0"/>
    <w:link w:val="2"/>
    <w:uiPriority w:val="9"/>
    <w:rsid w:val="00520E70"/>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6B6905"/>
    <w:rPr>
      <w:sz w:val="18"/>
      <w:szCs w:val="18"/>
    </w:rPr>
  </w:style>
  <w:style w:type="character" w:customStyle="1" w:styleId="Char1">
    <w:name w:val="批注框文本 Char"/>
    <w:basedOn w:val="a0"/>
    <w:link w:val="a5"/>
    <w:uiPriority w:val="99"/>
    <w:semiHidden/>
    <w:rsid w:val="006B690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724</Words>
  <Characters>4131</Characters>
  <Application>Microsoft Office Word</Application>
  <DocSecurity>0</DocSecurity>
  <Lines>34</Lines>
  <Paragraphs>9</Paragraphs>
  <ScaleCrop>false</ScaleCrop>
  <Company>微软公司</Company>
  <LinksUpToDate>false</LinksUpToDate>
  <CharactersWithSpaces>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2017-05-25T06:53:00Z</dcterms:created>
  <dcterms:modified xsi:type="dcterms:W3CDTF">2017-05-25T07:08:00Z</dcterms:modified>
</cp:coreProperties>
</file>